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B2" w:rsidRPr="008D1818" w:rsidRDefault="00651657" w:rsidP="003F1830">
      <w:pPr>
        <w:spacing w:after="0" w:line="480" w:lineRule="auto"/>
        <w:jc w:val="right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  <w:r w:rsidRPr="00651657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226085</wp:posOffset>
            </wp:positionH>
            <wp:positionV relativeFrom="paragraph">
              <wp:posOffset>146649</wp:posOffset>
            </wp:positionV>
            <wp:extent cx="1409759" cy="491706"/>
            <wp:effectExtent l="19050" t="0" r="0" b="0"/>
            <wp:wrapNone/>
            <wp:docPr id="2" name="Рисунок 1" descr="Логотип РУСИНЖГРУП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РУСИНЖГРУПП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 b="25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59" cy="491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7CF9" w:rsidRPr="008D1818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Газовый генератор </w:t>
      </w:r>
      <w:r w:rsidR="001302B2" w:rsidRPr="008D1818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резервного электроснабжения </w:t>
      </w:r>
    </w:p>
    <w:p w:rsidR="009A7CF9" w:rsidRPr="008D1818" w:rsidRDefault="001302B2" w:rsidP="003F1830">
      <w:pPr>
        <w:spacing w:after="0" w:line="480" w:lineRule="auto"/>
        <w:jc w:val="right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  <w:r w:rsidRPr="008D1818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с воздушным охлаждением</w:t>
      </w:r>
      <w:r w:rsidR="00292422" w:rsidRPr="008D1818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 </w:t>
      </w:r>
      <w:r w:rsidR="008D1818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в контейнере</w:t>
      </w:r>
      <w:r w:rsidRPr="008D1818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.</w:t>
      </w:r>
    </w:p>
    <w:p w:rsidR="003F1830" w:rsidRPr="00836A3C" w:rsidRDefault="008D1818" w:rsidP="003F1830">
      <w:pPr>
        <w:spacing w:after="0" w:line="480" w:lineRule="auto"/>
        <w:jc w:val="right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  <w:r>
        <w:rPr>
          <w:rFonts w:eastAsia="Times New Roman" w:cstheme="minorHAns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1873729</wp:posOffset>
            </wp:positionH>
            <wp:positionV relativeFrom="paragraph">
              <wp:posOffset>123993</wp:posOffset>
            </wp:positionV>
            <wp:extent cx="1770799" cy="1483743"/>
            <wp:effectExtent l="19050" t="0" r="851" b="0"/>
            <wp:wrapNone/>
            <wp:docPr id="1" name="Рисунок 1" descr="C:\Users\абракадабра\AppData\Local\Microsoft\Windows\Temporary Internet Files\Content.Word\2014-09-23-1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бракадабра\AppData\Local\Microsoft\Windows\Temporary Internet Files\Content.Word\2014-09-23-118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758" t="3271" r="5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799" cy="1483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02B2" w:rsidRPr="008D1818">
        <w:rPr>
          <w:rFonts w:eastAsia="Times New Roman" w:cstheme="minorHAnsi"/>
          <w:b/>
          <w:sz w:val="28"/>
          <w:szCs w:val="28"/>
          <w:lang w:eastAsia="ru-RU"/>
        </w:rPr>
        <w:t>Модель</w:t>
      </w:r>
      <w:r w:rsidR="001302B2" w:rsidRPr="00836A3C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="00836A3C">
        <w:rPr>
          <w:rFonts w:eastAsia="Times New Roman" w:cstheme="minorHAnsi"/>
          <w:b/>
          <w:sz w:val="28"/>
          <w:szCs w:val="28"/>
          <w:lang w:val="en-US" w:eastAsia="ru-RU"/>
        </w:rPr>
        <w:t>REG</w:t>
      </w:r>
      <w:r w:rsidRPr="00836A3C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="00B24A21" w:rsidRPr="008D1818">
        <w:rPr>
          <w:rFonts w:eastAsia="Times New Roman" w:cstheme="minorHAnsi"/>
          <w:b/>
          <w:sz w:val="28"/>
          <w:szCs w:val="28"/>
          <w:lang w:val="en-US" w:eastAsia="ru-RU"/>
        </w:rPr>
        <w:t>H</w:t>
      </w:r>
      <w:r w:rsidR="003E01CF" w:rsidRPr="008D1818">
        <w:rPr>
          <w:rFonts w:eastAsia="Times New Roman" w:cstheme="minorHAnsi"/>
          <w:b/>
          <w:sz w:val="28"/>
          <w:szCs w:val="28"/>
          <w:lang w:val="en-US" w:eastAsia="ru-RU"/>
        </w:rPr>
        <w:t>G</w:t>
      </w:r>
      <w:r w:rsidR="003D35C1" w:rsidRPr="00836A3C">
        <w:rPr>
          <w:rFonts w:eastAsia="Times New Roman" w:cstheme="minorHAnsi"/>
          <w:b/>
          <w:sz w:val="28"/>
          <w:szCs w:val="28"/>
          <w:lang w:eastAsia="ru-RU"/>
        </w:rPr>
        <w:t>1</w:t>
      </w:r>
      <w:r w:rsidR="00131E5F" w:rsidRPr="00836A3C">
        <w:rPr>
          <w:rFonts w:eastAsia="Times New Roman" w:cstheme="minorHAnsi"/>
          <w:b/>
          <w:sz w:val="28"/>
          <w:szCs w:val="28"/>
          <w:lang w:eastAsia="ru-RU"/>
        </w:rPr>
        <w:t>2</w:t>
      </w:r>
      <w:r w:rsidR="003D35C1" w:rsidRPr="00836A3C">
        <w:rPr>
          <w:rFonts w:eastAsia="Times New Roman" w:cstheme="minorHAnsi"/>
          <w:b/>
          <w:sz w:val="28"/>
          <w:szCs w:val="28"/>
          <w:lang w:eastAsia="ru-RU"/>
        </w:rPr>
        <w:t>-</w:t>
      </w:r>
      <w:r w:rsidR="00D05541" w:rsidRPr="00836A3C">
        <w:rPr>
          <w:rFonts w:eastAsia="Times New Roman" w:cstheme="minorHAnsi"/>
          <w:b/>
          <w:sz w:val="28"/>
          <w:szCs w:val="28"/>
          <w:lang w:eastAsia="ru-RU"/>
        </w:rPr>
        <w:t>23</w:t>
      </w:r>
      <w:r w:rsidR="003D35C1" w:rsidRPr="00836A3C">
        <w:rPr>
          <w:rFonts w:eastAsia="Times New Roman" w:cstheme="minorHAnsi"/>
          <w:b/>
          <w:sz w:val="28"/>
          <w:szCs w:val="28"/>
          <w:lang w:eastAsia="ru-RU"/>
        </w:rPr>
        <w:t>0</w:t>
      </w:r>
      <w:r w:rsidR="00292422" w:rsidRPr="008D1818">
        <w:rPr>
          <w:rFonts w:eastAsia="Times New Roman" w:cstheme="minorHAnsi"/>
          <w:b/>
          <w:sz w:val="28"/>
          <w:szCs w:val="28"/>
          <w:lang w:val="en-US" w:eastAsia="ru-RU"/>
        </w:rPr>
        <w:t>S</w:t>
      </w:r>
      <w:r w:rsidR="00CA18DB" w:rsidRPr="00836A3C">
        <w:rPr>
          <w:rFonts w:eastAsia="Times New Roman" w:cstheme="minorHAnsi"/>
          <w:b/>
          <w:sz w:val="28"/>
          <w:szCs w:val="28"/>
          <w:lang w:eastAsia="ru-RU"/>
        </w:rPr>
        <w:t xml:space="preserve"> (11,0 </w:t>
      </w:r>
      <w:r w:rsidR="00CA18DB">
        <w:rPr>
          <w:rFonts w:eastAsia="Times New Roman" w:cstheme="minorHAnsi"/>
          <w:b/>
          <w:sz w:val="28"/>
          <w:szCs w:val="28"/>
          <w:lang w:eastAsia="ru-RU"/>
        </w:rPr>
        <w:t>кВт</w:t>
      </w:r>
      <w:r w:rsidR="00CA18DB" w:rsidRPr="00836A3C">
        <w:rPr>
          <w:rFonts w:eastAsia="Times New Roman" w:cstheme="minorHAnsi"/>
          <w:b/>
          <w:sz w:val="28"/>
          <w:szCs w:val="28"/>
          <w:lang w:eastAsia="ru-RU"/>
        </w:rPr>
        <w:t>)</w:t>
      </w:r>
      <w:r w:rsidR="003F1830" w:rsidRPr="00836A3C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.</w:t>
      </w:r>
    </w:p>
    <w:p w:rsidR="00B53C51" w:rsidRPr="00836A3C" w:rsidRDefault="00B53C51" w:rsidP="00B53C51">
      <w:pPr>
        <w:spacing w:after="0" w:line="480" w:lineRule="auto"/>
        <w:jc w:val="center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</w:p>
    <w:p w:rsidR="009A7CF9" w:rsidRPr="00651657" w:rsidRDefault="009A7CF9" w:rsidP="00E8212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ru-RU"/>
        </w:rPr>
      </w:pPr>
    </w:p>
    <w:p w:rsidR="00836A3C" w:rsidRPr="00651657" w:rsidRDefault="00836A3C" w:rsidP="00E8212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ru-RU"/>
        </w:rPr>
      </w:pPr>
    </w:p>
    <w:p w:rsidR="009A7CF9" w:rsidRPr="00922CF5" w:rsidRDefault="009A7CF9" w:rsidP="00CC4B0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оригинальный двигатель </w:t>
      </w:r>
      <w:r w:rsidR="003E01CF">
        <w:rPr>
          <w:rFonts w:ascii="Arial" w:hAnsi="Arial" w:cs="Arial"/>
          <w:b/>
          <w:sz w:val="18"/>
          <w:szCs w:val="18"/>
          <w:lang w:val="en-US"/>
        </w:rPr>
        <w:t>HONDA 690</w:t>
      </w:r>
      <w:r w:rsidR="008D1818">
        <w:rPr>
          <w:rFonts w:ascii="Arial" w:hAnsi="Arial" w:cs="Arial"/>
          <w:b/>
          <w:sz w:val="18"/>
          <w:szCs w:val="18"/>
        </w:rPr>
        <w:t>;</w:t>
      </w:r>
    </w:p>
    <w:p w:rsidR="00C6105D" w:rsidRPr="00922CF5" w:rsidRDefault="00C6105D" w:rsidP="006623EF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синхронный </w:t>
      </w:r>
      <w:r w:rsidR="00B0786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бесщеточный </w:t>
      </w:r>
      <w:r w:rsidR="004A14A9">
        <w:rPr>
          <w:rFonts w:ascii="Arial" w:eastAsia="Times New Roman" w:hAnsi="Arial" w:cs="Arial"/>
          <w:b/>
          <w:sz w:val="18"/>
          <w:szCs w:val="18"/>
          <w:lang w:eastAsia="ru-RU"/>
        </w:rPr>
        <w:t>альтернатор</w:t>
      </w:r>
      <w:r w:rsidR="00D23BAC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="00D23BAC" w:rsidRPr="00D23BAC">
        <w:rPr>
          <w:rFonts w:ascii="Arial" w:hAnsi="Arial" w:cs="Arial"/>
          <w:b/>
          <w:sz w:val="18"/>
          <w:szCs w:val="18"/>
        </w:rPr>
        <w:t>(Италия)</w:t>
      </w:r>
      <w:r w:rsidR="00D23BAC">
        <w:rPr>
          <w:rFonts w:ascii="Arial" w:hAnsi="Arial" w:cs="Arial"/>
          <w:b/>
          <w:sz w:val="18"/>
          <w:szCs w:val="18"/>
        </w:rPr>
        <w:t>;</w:t>
      </w:r>
    </w:p>
    <w:p w:rsidR="00DE0852" w:rsidRPr="00922CF5" w:rsidRDefault="002E5842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электрический старт</w:t>
      </w:r>
      <w:r w:rsidR="008D1818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4A5CD0" w:rsidRPr="00922CF5" w:rsidRDefault="004A5CD0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выбор топлива – метан/пропан-бутан/биогаз</w:t>
      </w:r>
      <w:r w:rsidR="000765FE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124E19" w:rsidRPr="00922CF5" w:rsidRDefault="008D1818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hAnsi="Arial" w:cs="Arial"/>
          <w:b/>
          <w:sz w:val="18"/>
          <w:szCs w:val="18"/>
        </w:rPr>
        <w:t xml:space="preserve">уникальная </w:t>
      </w:r>
      <w:r w:rsidR="00124E19" w:rsidRPr="00922CF5">
        <w:rPr>
          <w:rFonts w:ascii="Arial" w:hAnsi="Arial" w:cs="Arial"/>
          <w:b/>
          <w:sz w:val="18"/>
          <w:szCs w:val="18"/>
        </w:rPr>
        <w:t>система смесеобразования</w:t>
      </w:r>
      <w:r w:rsidR="00C6105D" w:rsidRPr="00922CF5">
        <w:rPr>
          <w:rFonts w:ascii="Arial" w:hAnsi="Arial" w:cs="Arial"/>
          <w:b/>
          <w:sz w:val="18"/>
          <w:szCs w:val="18"/>
        </w:rPr>
        <w:t>;</w:t>
      </w:r>
    </w:p>
    <w:p w:rsidR="00C6105D" w:rsidRPr="00922CF5" w:rsidRDefault="00C6105D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более высокая выходная мощность по сравнению с аналогами</w:t>
      </w:r>
      <w:r w:rsidR="00D23BAC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C6105D" w:rsidRPr="00922CF5" w:rsidRDefault="00C6105D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температурный режим эксплуатации от -</w:t>
      </w:r>
      <w:r w:rsidR="00004CDF">
        <w:rPr>
          <w:rFonts w:ascii="Arial" w:eastAsia="Times New Roman" w:hAnsi="Arial" w:cs="Arial"/>
          <w:b/>
          <w:sz w:val="18"/>
          <w:szCs w:val="18"/>
          <w:lang w:eastAsia="ru-RU"/>
        </w:rPr>
        <w:t>4</w:t>
      </w: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0 до +40 градусов</w:t>
      </w:r>
      <w:r w:rsidR="00D23BAC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2E5842" w:rsidRPr="00922CF5" w:rsidRDefault="002E5842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возможность оборудования комплектом автозапуска</w:t>
      </w:r>
      <w:r w:rsidR="008D1818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(АВР)</w:t>
      </w: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C6105D" w:rsidRDefault="00C6105D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надежный запуск и работа при низком давлении газовой магистрали</w:t>
      </w:r>
      <w:r w:rsidR="00D23BAC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9A7CF9" w:rsidRPr="00922CF5" w:rsidRDefault="00DE0852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датчик уровня масла с автоматической остановкой двигателя;  </w:t>
      </w:r>
    </w:p>
    <w:p w:rsidR="000765FE" w:rsidRPr="00922CF5" w:rsidRDefault="001302B2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разрешается установка внутри помещений</w:t>
      </w:r>
      <w:r w:rsidR="00085B7A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(с соблюдением технических условий)</w:t>
      </w:r>
      <w:r w:rsidR="000765FE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; </w:t>
      </w:r>
    </w:p>
    <w:p w:rsidR="00D677B6" w:rsidRPr="00922CF5" w:rsidRDefault="00085B7A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надежная </w:t>
      </w:r>
      <w:r w:rsidR="004B3304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электростанция</w:t>
      </w:r>
      <w:r w:rsidR="00CA18D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="00292422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с пониженным уровнем шума </w:t>
      </w:r>
      <w:r w:rsidR="004B3304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для использования </w:t>
      </w:r>
      <w:r w:rsidR="000765FE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в загородных домах, с</w:t>
      </w:r>
      <w:r w:rsidR="00EA374E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тройплощадках и других объектах в качестве резервного источника питания.</w:t>
      </w:r>
    </w:p>
    <w:p w:rsidR="009A7CF9" w:rsidRPr="00EA374E" w:rsidRDefault="009A7CF9" w:rsidP="009A7C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A374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Спецификация</w:t>
      </w:r>
    </w:p>
    <w:tbl>
      <w:tblPr>
        <w:tblStyle w:val="a6"/>
        <w:tblW w:w="9805" w:type="dxa"/>
        <w:tblInd w:w="534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624"/>
        <w:gridCol w:w="4181"/>
      </w:tblGrid>
      <w:tr w:rsidR="003F1830" w:rsidTr="00B07865">
        <w:trPr>
          <w:trHeight w:val="274"/>
        </w:trPr>
        <w:tc>
          <w:tcPr>
            <w:tcW w:w="5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3402C" w:rsidRPr="00DB021C" w:rsidRDefault="00DB021C" w:rsidP="009A7CF9">
            <w:pPr>
              <w:rPr>
                <w:b/>
              </w:rPr>
            </w:pPr>
            <w:r w:rsidRPr="00DB021C">
              <w:rPr>
                <w:b/>
              </w:rPr>
              <w:t>Генератор</w:t>
            </w:r>
          </w:p>
        </w:tc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3402C" w:rsidRPr="00DB021C" w:rsidRDefault="00836A3C" w:rsidP="00B07865">
            <w:pPr>
              <w:rPr>
                <w:b/>
              </w:rPr>
            </w:pPr>
            <w:r>
              <w:rPr>
                <w:b/>
                <w:lang w:val="en-US"/>
              </w:rPr>
              <w:t>REG</w:t>
            </w:r>
            <w:r w:rsidR="00B07865">
              <w:rPr>
                <w:b/>
                <w:lang w:val="en-US"/>
              </w:rPr>
              <w:t xml:space="preserve"> H</w:t>
            </w:r>
            <w:r w:rsidR="004A14A9">
              <w:rPr>
                <w:b/>
                <w:lang w:val="en-US"/>
              </w:rPr>
              <w:t>G12</w:t>
            </w:r>
            <w:r w:rsidR="006623EF">
              <w:rPr>
                <w:b/>
              </w:rPr>
              <w:t>-</w:t>
            </w:r>
            <w:r w:rsidR="00D05541">
              <w:rPr>
                <w:b/>
              </w:rPr>
              <w:t>23</w:t>
            </w:r>
            <w:r w:rsidR="006623EF">
              <w:rPr>
                <w:b/>
              </w:rPr>
              <w:t>0</w:t>
            </w:r>
            <w:r w:rsidR="00292422">
              <w:rPr>
                <w:b/>
                <w:lang w:val="en-US"/>
              </w:rPr>
              <w:t>S</w:t>
            </w:r>
            <w:r w:rsidR="00DB021C" w:rsidRPr="00DB021C">
              <w:rPr>
                <w:b/>
                <w:lang w:val="en-US"/>
              </w:rPr>
              <w:t xml:space="preserve"> </w:t>
            </w:r>
          </w:p>
        </w:tc>
      </w:tr>
      <w:tr w:rsidR="00FD4764" w:rsidTr="00B07865">
        <w:trPr>
          <w:trHeight w:val="274"/>
        </w:trPr>
        <w:tc>
          <w:tcPr>
            <w:tcW w:w="5624" w:type="dxa"/>
          </w:tcPr>
          <w:p w:rsidR="00FD4764" w:rsidRDefault="00D055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МЕТАН</w:t>
            </w:r>
            <w:r w:rsidR="00FD4764">
              <w:rPr>
                <w:sz w:val="20"/>
                <w:szCs w:val="20"/>
              </w:rPr>
              <w:t>. Номинальная мощность/Максимальная мощность</w:t>
            </w:r>
          </w:p>
          <w:p w:rsidR="00B53C51" w:rsidRPr="00B53C51" w:rsidRDefault="00D055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ПРОПАН</w:t>
            </w:r>
            <w:r w:rsidR="00B53C51">
              <w:rPr>
                <w:sz w:val="20"/>
                <w:szCs w:val="20"/>
              </w:rPr>
              <w:t>. Номинальная мощность/Максимальная мощность</w:t>
            </w:r>
          </w:p>
        </w:tc>
        <w:tc>
          <w:tcPr>
            <w:tcW w:w="4181" w:type="dxa"/>
          </w:tcPr>
          <w:p w:rsidR="00FD4764" w:rsidRDefault="00050CD6" w:rsidP="003E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33AE7">
              <w:rPr>
                <w:sz w:val="20"/>
                <w:szCs w:val="20"/>
              </w:rPr>
              <w:t>,0 кВт</w:t>
            </w:r>
            <w:r w:rsidR="00FD4764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0</w:t>
            </w:r>
            <w:r w:rsidR="00FD47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133AE7">
              <w:rPr>
                <w:sz w:val="20"/>
                <w:szCs w:val="20"/>
              </w:rPr>
              <w:t xml:space="preserve"> кВт</w:t>
            </w:r>
          </w:p>
          <w:p w:rsidR="00B53C51" w:rsidRDefault="00133AE7" w:rsidP="00050C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50CD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 кВт</w:t>
            </w:r>
            <w:r w:rsidR="00143009">
              <w:rPr>
                <w:sz w:val="20"/>
                <w:szCs w:val="20"/>
              </w:rPr>
              <w:t>/1</w:t>
            </w:r>
            <w:r w:rsidR="00050CD6">
              <w:rPr>
                <w:sz w:val="20"/>
                <w:szCs w:val="20"/>
              </w:rPr>
              <w:t>1</w:t>
            </w:r>
            <w:r w:rsidR="00143009">
              <w:rPr>
                <w:sz w:val="20"/>
                <w:szCs w:val="20"/>
              </w:rPr>
              <w:t>,0 кВ</w:t>
            </w:r>
            <w:r>
              <w:rPr>
                <w:sz w:val="20"/>
                <w:szCs w:val="20"/>
              </w:rPr>
              <w:t>т</w:t>
            </w:r>
          </w:p>
        </w:tc>
      </w:tr>
      <w:tr w:rsidR="0003402C" w:rsidTr="00B07865">
        <w:trPr>
          <w:trHeight w:val="260"/>
        </w:trPr>
        <w:tc>
          <w:tcPr>
            <w:tcW w:w="5624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Коэффициент мощности (</w:t>
            </w:r>
            <w:r w:rsidRPr="00E82126">
              <w:rPr>
                <w:sz w:val="20"/>
                <w:szCs w:val="20"/>
                <w:lang w:val="en-US"/>
              </w:rPr>
              <w:t>cos</w:t>
            </w:r>
            <w:r w:rsidRPr="00E82126">
              <w:rPr>
                <w:sz w:val="20"/>
                <w:szCs w:val="20"/>
              </w:rPr>
              <w:t>ф)</w:t>
            </w:r>
          </w:p>
        </w:tc>
        <w:tc>
          <w:tcPr>
            <w:tcW w:w="4181" w:type="dxa"/>
          </w:tcPr>
          <w:p w:rsidR="0003402C" w:rsidRPr="00E82126" w:rsidRDefault="00D05541" w:rsidP="009A7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3402C" w:rsidTr="00B07865">
        <w:trPr>
          <w:trHeight w:val="274"/>
        </w:trPr>
        <w:tc>
          <w:tcPr>
            <w:tcW w:w="5624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Частота</w:t>
            </w:r>
            <w:r w:rsidR="00A36342" w:rsidRPr="00E82126">
              <w:rPr>
                <w:sz w:val="20"/>
                <w:szCs w:val="20"/>
              </w:rPr>
              <w:t xml:space="preserve"> тока</w:t>
            </w:r>
          </w:p>
        </w:tc>
        <w:tc>
          <w:tcPr>
            <w:tcW w:w="4181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50 Гц</w:t>
            </w:r>
          </w:p>
        </w:tc>
      </w:tr>
      <w:tr w:rsidR="0003402C" w:rsidTr="00B07865">
        <w:trPr>
          <w:trHeight w:val="260"/>
        </w:trPr>
        <w:tc>
          <w:tcPr>
            <w:tcW w:w="5624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Номинальное выходное напряжение</w:t>
            </w:r>
          </w:p>
        </w:tc>
        <w:tc>
          <w:tcPr>
            <w:tcW w:w="4181" w:type="dxa"/>
          </w:tcPr>
          <w:p w:rsidR="0003402C" w:rsidRPr="00E82126" w:rsidRDefault="00D05541" w:rsidP="009A7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230 </w:t>
            </w:r>
            <w:r w:rsidR="00DB021C" w:rsidRPr="00E82126">
              <w:rPr>
                <w:sz w:val="20"/>
                <w:szCs w:val="20"/>
              </w:rPr>
              <w:t>В</w:t>
            </w:r>
          </w:p>
        </w:tc>
      </w:tr>
      <w:tr w:rsidR="0003402C" w:rsidTr="00B07865">
        <w:trPr>
          <w:trHeight w:val="274"/>
        </w:trPr>
        <w:tc>
          <w:tcPr>
            <w:tcW w:w="5624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Фаза</w:t>
            </w:r>
          </w:p>
        </w:tc>
        <w:tc>
          <w:tcPr>
            <w:tcW w:w="4181" w:type="dxa"/>
          </w:tcPr>
          <w:p w:rsidR="0003402C" w:rsidRPr="00E82126" w:rsidRDefault="00D05541" w:rsidP="009A7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3402C" w:rsidTr="00B07865">
        <w:trPr>
          <w:trHeight w:val="260"/>
        </w:trPr>
        <w:tc>
          <w:tcPr>
            <w:tcW w:w="5624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Сила тока</w:t>
            </w:r>
          </w:p>
        </w:tc>
        <w:tc>
          <w:tcPr>
            <w:tcW w:w="4181" w:type="dxa"/>
          </w:tcPr>
          <w:p w:rsidR="0003402C" w:rsidRPr="00E82126" w:rsidRDefault="004A14A9" w:rsidP="00E72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DB021C" w:rsidRPr="00E82126">
              <w:rPr>
                <w:sz w:val="20"/>
                <w:szCs w:val="20"/>
              </w:rPr>
              <w:t xml:space="preserve"> А</w:t>
            </w:r>
          </w:p>
        </w:tc>
      </w:tr>
      <w:tr w:rsidR="003F1830" w:rsidTr="00B07865">
        <w:trPr>
          <w:trHeight w:val="274"/>
        </w:trPr>
        <w:tc>
          <w:tcPr>
            <w:tcW w:w="5624" w:type="dxa"/>
          </w:tcPr>
          <w:p w:rsidR="0003402C" w:rsidRPr="00E82126" w:rsidRDefault="00DB021C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Выход постоянного тока</w:t>
            </w:r>
          </w:p>
        </w:tc>
        <w:tc>
          <w:tcPr>
            <w:tcW w:w="4181" w:type="dxa"/>
          </w:tcPr>
          <w:p w:rsidR="0003402C" w:rsidRPr="00E9212E" w:rsidRDefault="00891EFE" w:rsidP="004E0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F1830" w:rsidTr="00B07865">
        <w:trPr>
          <w:trHeight w:val="260"/>
        </w:trPr>
        <w:tc>
          <w:tcPr>
            <w:tcW w:w="5624" w:type="dxa"/>
          </w:tcPr>
          <w:p w:rsidR="0003402C" w:rsidRPr="00E82126" w:rsidRDefault="00DB021C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Автоматический регулятор напряжения</w:t>
            </w:r>
          </w:p>
        </w:tc>
        <w:tc>
          <w:tcPr>
            <w:tcW w:w="4181" w:type="dxa"/>
          </w:tcPr>
          <w:p w:rsidR="0003402C" w:rsidRPr="00E82126" w:rsidRDefault="00DB021C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есть</w:t>
            </w:r>
          </w:p>
        </w:tc>
      </w:tr>
      <w:tr w:rsidR="003F1830" w:rsidTr="00B07865">
        <w:trPr>
          <w:trHeight w:val="274"/>
        </w:trPr>
        <w:tc>
          <w:tcPr>
            <w:tcW w:w="5624" w:type="dxa"/>
          </w:tcPr>
          <w:p w:rsidR="0003402C" w:rsidRPr="00E82126" w:rsidRDefault="00DB021C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Защита от перегрузки</w:t>
            </w:r>
          </w:p>
        </w:tc>
        <w:tc>
          <w:tcPr>
            <w:tcW w:w="4181" w:type="dxa"/>
          </w:tcPr>
          <w:p w:rsidR="0003402C" w:rsidRPr="00E82126" w:rsidRDefault="00DB021C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есть</w:t>
            </w:r>
          </w:p>
        </w:tc>
      </w:tr>
      <w:tr w:rsidR="00A36342" w:rsidTr="00B07865">
        <w:trPr>
          <w:trHeight w:val="260"/>
        </w:trPr>
        <w:tc>
          <w:tcPr>
            <w:tcW w:w="5624" w:type="dxa"/>
          </w:tcPr>
          <w:p w:rsidR="00A36342" w:rsidRPr="00E82126" w:rsidRDefault="00A36342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 xml:space="preserve">Вес </w:t>
            </w:r>
          </w:p>
        </w:tc>
        <w:tc>
          <w:tcPr>
            <w:tcW w:w="4181" w:type="dxa"/>
          </w:tcPr>
          <w:p w:rsidR="00A36342" w:rsidRPr="00E82126" w:rsidRDefault="006D4604" w:rsidP="00B078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07865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</w:t>
            </w:r>
            <w:r w:rsidR="00A36342" w:rsidRPr="00E82126">
              <w:rPr>
                <w:sz w:val="20"/>
                <w:szCs w:val="20"/>
              </w:rPr>
              <w:t xml:space="preserve"> кг</w:t>
            </w:r>
          </w:p>
        </w:tc>
      </w:tr>
      <w:tr w:rsidR="00A36342" w:rsidTr="00B07865">
        <w:trPr>
          <w:trHeight w:val="274"/>
        </w:trPr>
        <w:tc>
          <w:tcPr>
            <w:tcW w:w="5624" w:type="dxa"/>
            <w:tcBorders>
              <w:bottom w:val="single" w:sz="4" w:space="0" w:color="auto"/>
            </w:tcBorders>
          </w:tcPr>
          <w:p w:rsidR="00A36342" w:rsidRPr="00E82126" w:rsidRDefault="00A36342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Габаритные размеры, мм</w:t>
            </w:r>
          </w:p>
        </w:tc>
        <w:tc>
          <w:tcPr>
            <w:tcW w:w="4181" w:type="dxa"/>
            <w:tcBorders>
              <w:bottom w:val="single" w:sz="4" w:space="0" w:color="auto"/>
            </w:tcBorders>
          </w:tcPr>
          <w:p w:rsidR="00A36342" w:rsidRPr="009B18C6" w:rsidRDefault="00C33B21" w:rsidP="00B078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B07865">
              <w:rPr>
                <w:sz w:val="20"/>
                <w:szCs w:val="20"/>
                <w:lang w:val="en-US"/>
              </w:rPr>
              <w:t>40</w:t>
            </w:r>
            <w:r w:rsidR="00A36342" w:rsidRPr="00E82126">
              <w:rPr>
                <w:sz w:val="20"/>
                <w:szCs w:val="20"/>
              </w:rPr>
              <w:t>х</w:t>
            </w:r>
            <w:r w:rsidR="003A53AA">
              <w:rPr>
                <w:sz w:val="20"/>
                <w:szCs w:val="20"/>
              </w:rPr>
              <w:t>6</w:t>
            </w:r>
            <w:r w:rsidR="00B07865">
              <w:rPr>
                <w:sz w:val="20"/>
                <w:szCs w:val="20"/>
                <w:lang w:val="en-US"/>
              </w:rPr>
              <w:t>8</w:t>
            </w:r>
            <w:r w:rsidR="003A53AA">
              <w:rPr>
                <w:sz w:val="20"/>
                <w:szCs w:val="20"/>
              </w:rPr>
              <w:t>0</w:t>
            </w:r>
            <w:r w:rsidR="00A36342" w:rsidRPr="00E82126">
              <w:rPr>
                <w:sz w:val="20"/>
                <w:szCs w:val="20"/>
              </w:rPr>
              <w:t>х</w:t>
            </w:r>
            <w:r w:rsidR="003A53AA">
              <w:rPr>
                <w:sz w:val="20"/>
                <w:szCs w:val="20"/>
              </w:rPr>
              <w:t>9</w:t>
            </w:r>
            <w:r w:rsidR="00B07865">
              <w:rPr>
                <w:sz w:val="20"/>
                <w:szCs w:val="20"/>
                <w:lang w:val="en-US"/>
              </w:rPr>
              <w:t>6</w:t>
            </w:r>
            <w:r w:rsidR="003A53AA">
              <w:rPr>
                <w:sz w:val="20"/>
                <w:szCs w:val="20"/>
              </w:rPr>
              <w:t>0</w:t>
            </w:r>
          </w:p>
        </w:tc>
      </w:tr>
      <w:tr w:rsidR="00EA374E" w:rsidTr="00B07865">
        <w:trPr>
          <w:trHeight w:val="260"/>
        </w:trPr>
        <w:tc>
          <w:tcPr>
            <w:tcW w:w="5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402C" w:rsidRPr="00DB021C" w:rsidRDefault="00DB021C" w:rsidP="00DE0852">
            <w:pPr>
              <w:rPr>
                <w:b/>
              </w:rPr>
            </w:pPr>
            <w:r w:rsidRPr="00DB021C">
              <w:rPr>
                <w:b/>
              </w:rPr>
              <w:t>Двигатель</w:t>
            </w:r>
          </w:p>
        </w:tc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402C" w:rsidRPr="00DB021C" w:rsidRDefault="0003402C" w:rsidP="00DC419C">
            <w:pPr>
              <w:rPr>
                <w:b/>
              </w:rPr>
            </w:pPr>
            <w:bookmarkStart w:id="0" w:name="_GoBack"/>
            <w:bookmarkEnd w:id="0"/>
          </w:p>
        </w:tc>
      </w:tr>
      <w:tr w:rsidR="003F1830" w:rsidTr="00B07865">
        <w:trPr>
          <w:trHeight w:val="274"/>
        </w:trPr>
        <w:tc>
          <w:tcPr>
            <w:tcW w:w="5624" w:type="dxa"/>
            <w:tcBorders>
              <w:top w:val="single" w:sz="4" w:space="0" w:color="auto"/>
            </w:tcBorders>
          </w:tcPr>
          <w:p w:rsidR="0003402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Модель</w:t>
            </w:r>
          </w:p>
        </w:tc>
        <w:tc>
          <w:tcPr>
            <w:tcW w:w="4181" w:type="dxa"/>
            <w:tcBorders>
              <w:top w:val="single" w:sz="4" w:space="0" w:color="auto"/>
            </w:tcBorders>
            <w:vAlign w:val="center"/>
          </w:tcPr>
          <w:p w:rsidR="0003402C" w:rsidRPr="003E01CF" w:rsidRDefault="003E01CF" w:rsidP="00CC4B0A">
            <w:pPr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HONDA 690</w:t>
            </w:r>
          </w:p>
        </w:tc>
      </w:tr>
      <w:tr w:rsidR="003F1830" w:rsidTr="00B07865">
        <w:trPr>
          <w:trHeight w:val="260"/>
        </w:trPr>
        <w:tc>
          <w:tcPr>
            <w:tcW w:w="5624" w:type="dxa"/>
          </w:tcPr>
          <w:p w:rsidR="0003402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Объем двигателя</w:t>
            </w:r>
          </w:p>
        </w:tc>
        <w:tc>
          <w:tcPr>
            <w:tcW w:w="4181" w:type="dxa"/>
          </w:tcPr>
          <w:p w:rsidR="0003402C" w:rsidRPr="00E82126" w:rsidRDefault="004A14A9" w:rsidP="004A1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</w:t>
            </w:r>
            <w:r w:rsidR="00EF1805" w:rsidRPr="00922CF5">
              <w:rPr>
                <w:sz w:val="20"/>
                <w:szCs w:val="20"/>
              </w:rPr>
              <w:t xml:space="preserve"> см3</w:t>
            </w:r>
          </w:p>
        </w:tc>
      </w:tr>
      <w:tr w:rsidR="003F1830" w:rsidTr="00B07865">
        <w:trPr>
          <w:trHeight w:val="274"/>
        </w:trPr>
        <w:tc>
          <w:tcPr>
            <w:tcW w:w="5624" w:type="dxa"/>
          </w:tcPr>
          <w:p w:rsidR="0003402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Количество цилиндров</w:t>
            </w:r>
          </w:p>
        </w:tc>
        <w:tc>
          <w:tcPr>
            <w:tcW w:w="4181" w:type="dxa"/>
          </w:tcPr>
          <w:p w:rsidR="0003402C" w:rsidRPr="00E82126" w:rsidRDefault="00891EFE" w:rsidP="004E0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F1830" w:rsidTr="00B07865">
        <w:trPr>
          <w:trHeight w:val="260"/>
        </w:trPr>
        <w:tc>
          <w:tcPr>
            <w:tcW w:w="5624" w:type="dxa"/>
          </w:tcPr>
          <w:p w:rsidR="00DB021C" w:rsidRPr="00922CF5" w:rsidRDefault="00EF1805" w:rsidP="004E0DDF">
            <w:pPr>
              <w:rPr>
                <w:sz w:val="20"/>
                <w:szCs w:val="20"/>
              </w:rPr>
            </w:pPr>
            <w:r w:rsidRPr="00922CF5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4181" w:type="dxa"/>
          </w:tcPr>
          <w:p w:rsidR="00DB021C" w:rsidRPr="00922CF5" w:rsidRDefault="004A14A9" w:rsidP="004A14A9">
            <w:pPr>
              <w:rPr>
                <w:sz w:val="20"/>
                <w:szCs w:val="20"/>
              </w:rPr>
            </w:pPr>
            <w:r w:rsidRPr="004A14A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9</w:t>
            </w:r>
            <w:r w:rsidR="009B18C6" w:rsidRPr="00922CF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Pr="004A14A9">
              <w:rPr>
                <w:sz w:val="20"/>
                <w:szCs w:val="20"/>
              </w:rPr>
              <w:t xml:space="preserve"> </w:t>
            </w:r>
            <w:r w:rsidR="00EF1805" w:rsidRPr="00922CF5">
              <w:rPr>
                <w:sz w:val="20"/>
                <w:szCs w:val="20"/>
              </w:rPr>
              <w:t>л.с./</w:t>
            </w:r>
            <w:r>
              <w:rPr>
                <w:sz w:val="20"/>
                <w:szCs w:val="20"/>
                <w:lang w:val="en-US"/>
              </w:rPr>
              <w:t>14</w:t>
            </w:r>
            <w:r w:rsidR="00922CF5" w:rsidRPr="00922CF5">
              <w:rPr>
                <w:sz w:val="20"/>
                <w:szCs w:val="20"/>
              </w:rPr>
              <w:t>,</w:t>
            </w:r>
            <w:r w:rsidR="004F6C7E">
              <w:rPr>
                <w:sz w:val="20"/>
                <w:szCs w:val="20"/>
              </w:rPr>
              <w:t>8</w:t>
            </w:r>
            <w:r w:rsidR="00EF1805" w:rsidRPr="00922CF5">
              <w:rPr>
                <w:sz w:val="20"/>
                <w:szCs w:val="20"/>
              </w:rPr>
              <w:t xml:space="preserve"> к</w:t>
            </w:r>
            <w:r>
              <w:rPr>
                <w:sz w:val="20"/>
                <w:szCs w:val="20"/>
              </w:rPr>
              <w:t>В</w:t>
            </w:r>
            <w:r w:rsidR="00EF1805" w:rsidRPr="00922CF5">
              <w:rPr>
                <w:sz w:val="20"/>
                <w:szCs w:val="20"/>
              </w:rPr>
              <w:t>т</w:t>
            </w:r>
          </w:p>
        </w:tc>
      </w:tr>
      <w:tr w:rsidR="003F1830" w:rsidTr="00B07865">
        <w:trPr>
          <w:trHeight w:val="274"/>
        </w:trPr>
        <w:tc>
          <w:tcPr>
            <w:tcW w:w="5624" w:type="dxa"/>
          </w:tcPr>
          <w:p w:rsidR="00DB021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Частота вращения</w:t>
            </w:r>
          </w:p>
        </w:tc>
        <w:tc>
          <w:tcPr>
            <w:tcW w:w="4181" w:type="dxa"/>
          </w:tcPr>
          <w:p w:rsidR="00DB021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3000 об./мин.</w:t>
            </w:r>
          </w:p>
        </w:tc>
      </w:tr>
      <w:tr w:rsidR="003F1830" w:rsidTr="00B07865">
        <w:trPr>
          <w:trHeight w:val="260"/>
        </w:trPr>
        <w:tc>
          <w:tcPr>
            <w:tcW w:w="5624" w:type="dxa"/>
          </w:tcPr>
          <w:p w:rsidR="00DB021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Объем масляной системы</w:t>
            </w:r>
          </w:p>
        </w:tc>
        <w:tc>
          <w:tcPr>
            <w:tcW w:w="4181" w:type="dxa"/>
          </w:tcPr>
          <w:p w:rsidR="00DB021C" w:rsidRPr="00E82126" w:rsidRDefault="004A14A9" w:rsidP="004A1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623E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="00EF1805" w:rsidRPr="00E82126">
              <w:rPr>
                <w:sz w:val="20"/>
                <w:szCs w:val="20"/>
              </w:rPr>
              <w:t xml:space="preserve"> л.</w:t>
            </w:r>
          </w:p>
        </w:tc>
      </w:tr>
      <w:tr w:rsidR="003F1830" w:rsidTr="00B07865">
        <w:trPr>
          <w:trHeight w:val="274"/>
        </w:trPr>
        <w:tc>
          <w:tcPr>
            <w:tcW w:w="5624" w:type="dxa"/>
          </w:tcPr>
          <w:p w:rsidR="00DB021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Потребление топлива при максимальной нагрузке</w:t>
            </w:r>
          </w:p>
        </w:tc>
        <w:tc>
          <w:tcPr>
            <w:tcW w:w="4181" w:type="dxa"/>
          </w:tcPr>
          <w:p w:rsidR="00DB021C" w:rsidRPr="00E82126" w:rsidRDefault="00C61259" w:rsidP="00085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 кг/кВт.ч. (пропан) / 0,40 м3/кВт.ч. (метан)</w:t>
            </w:r>
          </w:p>
        </w:tc>
      </w:tr>
      <w:tr w:rsidR="003F1830" w:rsidTr="00B07865">
        <w:trPr>
          <w:trHeight w:val="314"/>
        </w:trPr>
        <w:tc>
          <w:tcPr>
            <w:tcW w:w="5624" w:type="dxa"/>
          </w:tcPr>
          <w:p w:rsidR="00DB021C" w:rsidRPr="00E82126" w:rsidRDefault="00A36342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Уровень шума</w:t>
            </w:r>
          </w:p>
        </w:tc>
        <w:tc>
          <w:tcPr>
            <w:tcW w:w="4181" w:type="dxa"/>
          </w:tcPr>
          <w:p w:rsidR="00DB021C" w:rsidRPr="00E82126" w:rsidRDefault="00292422" w:rsidP="00221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21C21">
              <w:rPr>
                <w:sz w:val="20"/>
                <w:szCs w:val="20"/>
              </w:rPr>
              <w:t>6</w:t>
            </w:r>
            <w:r w:rsidR="00A36342" w:rsidRPr="00E82126">
              <w:rPr>
                <w:sz w:val="20"/>
                <w:szCs w:val="20"/>
              </w:rPr>
              <w:t xml:space="preserve"> дБ</w:t>
            </w:r>
          </w:p>
        </w:tc>
      </w:tr>
    </w:tbl>
    <w:p w:rsidR="009A7CF9" w:rsidRDefault="009A7CF9" w:rsidP="009A7CF9"/>
    <w:sectPr w:rsidR="009A7CF9" w:rsidSect="009A7C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63E" w:rsidRDefault="0094363E" w:rsidP="00124E19">
      <w:pPr>
        <w:spacing w:after="0" w:line="240" w:lineRule="auto"/>
      </w:pPr>
      <w:r>
        <w:separator/>
      </w:r>
    </w:p>
  </w:endnote>
  <w:endnote w:type="continuationSeparator" w:id="1">
    <w:p w:rsidR="0094363E" w:rsidRDefault="0094363E" w:rsidP="00124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63E" w:rsidRDefault="0094363E" w:rsidP="00124E19">
      <w:pPr>
        <w:spacing w:after="0" w:line="240" w:lineRule="auto"/>
      </w:pPr>
      <w:r>
        <w:separator/>
      </w:r>
    </w:p>
  </w:footnote>
  <w:footnote w:type="continuationSeparator" w:id="1">
    <w:p w:rsidR="0094363E" w:rsidRDefault="0094363E" w:rsidP="00124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763C"/>
    <w:multiLevelType w:val="multilevel"/>
    <w:tmpl w:val="62665E4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A09"/>
    <w:rsid w:val="00004CDF"/>
    <w:rsid w:val="0003402C"/>
    <w:rsid w:val="000403A7"/>
    <w:rsid w:val="00050CD6"/>
    <w:rsid w:val="00065785"/>
    <w:rsid w:val="00074CC3"/>
    <w:rsid w:val="000765FE"/>
    <w:rsid w:val="00085B7A"/>
    <w:rsid w:val="00087DFE"/>
    <w:rsid w:val="000E44E9"/>
    <w:rsid w:val="000E6703"/>
    <w:rsid w:val="00124E19"/>
    <w:rsid w:val="001302B2"/>
    <w:rsid w:val="00131E5F"/>
    <w:rsid w:val="00133AE7"/>
    <w:rsid w:val="00143009"/>
    <w:rsid w:val="00171822"/>
    <w:rsid w:val="0018466A"/>
    <w:rsid w:val="00221C21"/>
    <w:rsid w:val="002272D0"/>
    <w:rsid w:val="0024485A"/>
    <w:rsid w:val="00274683"/>
    <w:rsid w:val="00276A3A"/>
    <w:rsid w:val="00276B3C"/>
    <w:rsid w:val="00292422"/>
    <w:rsid w:val="002A48F4"/>
    <w:rsid w:val="002E5842"/>
    <w:rsid w:val="00326ADB"/>
    <w:rsid w:val="003A53AA"/>
    <w:rsid w:val="003D35C1"/>
    <w:rsid w:val="003E01CF"/>
    <w:rsid w:val="003E7A7C"/>
    <w:rsid w:val="003F1830"/>
    <w:rsid w:val="00443363"/>
    <w:rsid w:val="0044400C"/>
    <w:rsid w:val="004660E7"/>
    <w:rsid w:val="00482327"/>
    <w:rsid w:val="00483589"/>
    <w:rsid w:val="0048747C"/>
    <w:rsid w:val="00496AA7"/>
    <w:rsid w:val="004A14A9"/>
    <w:rsid w:val="004A5CD0"/>
    <w:rsid w:val="004B3304"/>
    <w:rsid w:val="004F6C7E"/>
    <w:rsid w:val="005332E3"/>
    <w:rsid w:val="00535C80"/>
    <w:rsid w:val="00551CBC"/>
    <w:rsid w:val="00553F7D"/>
    <w:rsid w:val="0055541A"/>
    <w:rsid w:val="005F0287"/>
    <w:rsid w:val="006265C2"/>
    <w:rsid w:val="006276DC"/>
    <w:rsid w:val="00645A2F"/>
    <w:rsid w:val="006470F6"/>
    <w:rsid w:val="00651657"/>
    <w:rsid w:val="006623EF"/>
    <w:rsid w:val="006C0169"/>
    <w:rsid w:val="006D4604"/>
    <w:rsid w:val="006E0A2D"/>
    <w:rsid w:val="00700C72"/>
    <w:rsid w:val="00704B19"/>
    <w:rsid w:val="0078663B"/>
    <w:rsid w:val="00791212"/>
    <w:rsid w:val="007D4289"/>
    <w:rsid w:val="007D68BC"/>
    <w:rsid w:val="0080596F"/>
    <w:rsid w:val="00836A3C"/>
    <w:rsid w:val="00871E1D"/>
    <w:rsid w:val="00891EFE"/>
    <w:rsid w:val="008A1F41"/>
    <w:rsid w:val="008B4DA9"/>
    <w:rsid w:val="008C44FB"/>
    <w:rsid w:val="008C5F6F"/>
    <w:rsid w:val="008D1818"/>
    <w:rsid w:val="008E5A61"/>
    <w:rsid w:val="008E62A7"/>
    <w:rsid w:val="008F4869"/>
    <w:rsid w:val="0090740B"/>
    <w:rsid w:val="00914D0C"/>
    <w:rsid w:val="00922CF5"/>
    <w:rsid w:val="00936E64"/>
    <w:rsid w:val="00941B86"/>
    <w:rsid w:val="0094363E"/>
    <w:rsid w:val="009A7CF9"/>
    <w:rsid w:val="009B18C6"/>
    <w:rsid w:val="009E5A79"/>
    <w:rsid w:val="009F63F7"/>
    <w:rsid w:val="00A36342"/>
    <w:rsid w:val="00A821C3"/>
    <w:rsid w:val="00AA0374"/>
    <w:rsid w:val="00AD4EAD"/>
    <w:rsid w:val="00AF64E6"/>
    <w:rsid w:val="00B07865"/>
    <w:rsid w:val="00B228BB"/>
    <w:rsid w:val="00B24A21"/>
    <w:rsid w:val="00B309A1"/>
    <w:rsid w:val="00B32534"/>
    <w:rsid w:val="00B50759"/>
    <w:rsid w:val="00B53C51"/>
    <w:rsid w:val="00B672F4"/>
    <w:rsid w:val="00B85333"/>
    <w:rsid w:val="00B95A09"/>
    <w:rsid w:val="00BC092E"/>
    <w:rsid w:val="00BE4C05"/>
    <w:rsid w:val="00BF13C3"/>
    <w:rsid w:val="00C33B21"/>
    <w:rsid w:val="00C6105D"/>
    <w:rsid w:val="00C61259"/>
    <w:rsid w:val="00C77A55"/>
    <w:rsid w:val="00CA18DB"/>
    <w:rsid w:val="00CC4B0A"/>
    <w:rsid w:val="00CE3AE2"/>
    <w:rsid w:val="00D05541"/>
    <w:rsid w:val="00D15983"/>
    <w:rsid w:val="00D15FC9"/>
    <w:rsid w:val="00D17046"/>
    <w:rsid w:val="00D23BAC"/>
    <w:rsid w:val="00D37C56"/>
    <w:rsid w:val="00D43678"/>
    <w:rsid w:val="00D677B6"/>
    <w:rsid w:val="00D86BEB"/>
    <w:rsid w:val="00DB021C"/>
    <w:rsid w:val="00DB305F"/>
    <w:rsid w:val="00DC419C"/>
    <w:rsid w:val="00DE0852"/>
    <w:rsid w:val="00E30115"/>
    <w:rsid w:val="00E45445"/>
    <w:rsid w:val="00E513AC"/>
    <w:rsid w:val="00E51C89"/>
    <w:rsid w:val="00E632F2"/>
    <w:rsid w:val="00E721BA"/>
    <w:rsid w:val="00E7497B"/>
    <w:rsid w:val="00E82126"/>
    <w:rsid w:val="00E9212E"/>
    <w:rsid w:val="00EA374E"/>
    <w:rsid w:val="00EF1805"/>
    <w:rsid w:val="00F042D1"/>
    <w:rsid w:val="00F125B8"/>
    <w:rsid w:val="00F53E99"/>
    <w:rsid w:val="00FA554E"/>
    <w:rsid w:val="00FD4764"/>
    <w:rsid w:val="00FE7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BC"/>
  </w:style>
  <w:style w:type="paragraph" w:styleId="2">
    <w:name w:val="heading 2"/>
    <w:basedOn w:val="a"/>
    <w:link w:val="20"/>
    <w:uiPriority w:val="9"/>
    <w:qFormat/>
    <w:rsid w:val="009A7C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C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A7C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9A7CF9"/>
    <w:pPr>
      <w:ind w:left="720"/>
      <w:contextualSpacing/>
    </w:pPr>
  </w:style>
  <w:style w:type="table" w:styleId="a6">
    <w:name w:val="Table Grid"/>
    <w:basedOn w:val="a1"/>
    <w:uiPriority w:val="59"/>
    <w:rsid w:val="0003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124E1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24E1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24E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7C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C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A7C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9A7CF9"/>
    <w:pPr>
      <w:ind w:left="720"/>
      <w:contextualSpacing/>
    </w:pPr>
  </w:style>
  <w:style w:type="table" w:styleId="a6">
    <w:name w:val="Table Grid"/>
    <w:basedOn w:val="a1"/>
    <w:uiPriority w:val="59"/>
    <w:rsid w:val="0003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124E1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24E1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24E1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1.jpg@01D122BC.894F59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0E565-7CC7-40A6-8008-3EB542674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абракадабра</cp:lastModifiedBy>
  <cp:revision>70</cp:revision>
  <cp:lastPrinted>2013-02-12T06:26:00Z</cp:lastPrinted>
  <dcterms:created xsi:type="dcterms:W3CDTF">2012-04-27T08:55:00Z</dcterms:created>
  <dcterms:modified xsi:type="dcterms:W3CDTF">2015-11-23T08:48:00Z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-1160534505</vt:i4>
  </property>
  <property fmtid="{D5CDD505-2E9C-101B-9397-08002B2CF9AE}" pid="3" name="_NewReviewCycle">
    <vt:lpwstr/>
  </property>
  <property fmtid="{D5CDD505-2E9C-101B-9397-08002B2CF9AE}" pid="4" name="_EmailSubject">
    <vt:lpwstr>REG3</vt:lpwstr>
  </property>
  <property fmtid="{D5CDD505-2E9C-101B-9397-08002B2CF9AE}" pid="5" name="_AuthorEmail">
    <vt:lpwstr>mayorov@domenergo.ru</vt:lpwstr>
  </property>
  <property fmtid="{D5CDD505-2E9C-101B-9397-08002B2CF9AE}" pid="6" name="_AuthorEmailDisplayName">
    <vt:lpwstr>Майоров</vt:lpwstr>
  </property>
  <property fmtid="{D5CDD505-2E9C-101B-9397-08002B2CF9AE}" pid="8" name="_PreviousAdHocReviewCycleID">
    <vt:i4>-220006683</vt:i4>
  </property>
</Properties>
</file>