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7.jpeg" ContentType="image/jpeg"/>
  <Override PartName="/word/media/image26.jpeg" ContentType="image/jpeg"/>
  <Override PartName="/word/media/image2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400050</wp:posOffset>
            </wp:positionH>
            <wp:positionV relativeFrom="paragraph">
              <wp:posOffset>-71120</wp:posOffset>
            </wp:positionV>
            <wp:extent cx="1323975" cy="523875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 xml:space="preserve">REG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10-230 (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10</w:t>
      </w:r>
      <w:r>
        <w:rPr>
          <w:rFonts w:eastAsia="Times New Roman" w:cs="Calibri"/>
          <w:b/>
          <w:bCs/>
          <w:sz w:val="28"/>
          <w:szCs w:val="28"/>
          <w:lang w:eastAsia="ru-RU"/>
        </w:rPr>
        <w:t>,5 кВт)</w:t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409575</wp:posOffset>
            </wp:positionH>
            <wp:positionV relativeFrom="paragraph">
              <wp:posOffset>-5080</wp:posOffset>
            </wp:positionV>
            <wp:extent cx="1307465" cy="1104900"/>
            <wp:effectExtent l="0" t="0" r="0" b="0"/>
            <wp:wrapNone/>
            <wp:docPr id="1" name="Picture" descr="C:\Users\абракадабра\AppData\Local\Microsoft\Windows\Temporary Internet Files\Content.Word\DSCF9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DSCF969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8639" t="0" r="10138" b="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2171700</wp:posOffset>
            </wp:positionH>
            <wp:positionV relativeFrom="paragraph">
              <wp:posOffset>-45085</wp:posOffset>
            </wp:positionV>
            <wp:extent cx="1618615" cy="1343025"/>
            <wp:effectExtent l="0" t="0" r="0" b="0"/>
            <wp:wrapNone/>
            <wp:docPr id="2" name="Picture" descr="C:\Users\абракадабра\AppData\Local\Microsoft\Windows\Temporary Internet Files\Content.Word\DSCF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абракадабра\AppData\Local\Microsoft\Windows\Temporary Internet Files\Content.Word\DSCF96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16" t="11760" r="81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>SUBARU EH65D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 (Италия);</w:t>
      </w:r>
    </w:p>
    <w:p>
      <w:pPr>
        <w:pStyle w:val="Normal"/>
        <w:numPr>
          <w:ilvl w:val="0"/>
          <w:numId w:val="1"/>
        </w:numPr>
        <w:spacing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 с пониженным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SG10-230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,5 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850х640х680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SUBSRU EH65D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кВт/(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13,6</w:t>
            </w:r>
            <w:r>
              <w:rPr>
                <w:sz w:val="20"/>
                <w:szCs w:val="20"/>
                <w:lang w:val="en-US"/>
              </w:rPr>
              <w:t>/3000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5.jpeg"/><Relationship Id="rId3" Type="http://schemas.openxmlformats.org/officeDocument/2006/relationships/image" Target="media/image26.jpeg"/><Relationship Id="rId4" Type="http://schemas.openxmlformats.org/officeDocument/2006/relationships/image" Target="media/image27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2012-05-02T12:53:00Z</cp:lastPrinted>
  <dcterms:modified xsi:type="dcterms:W3CDTF">2015-11-23T09:26:00Z</dcterms:modified>
  <cp:revision>62</cp:revision>
</cp:coreProperties>
</file>